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44073" w14:textId="77777777" w:rsidR="00510A67" w:rsidRDefault="00510A67" w:rsidP="00510A67">
      <w:pPr>
        <w:spacing w:after="0"/>
        <w:jc w:val="center"/>
        <w:rPr>
          <w:b/>
          <w:sz w:val="52"/>
          <w:szCs w:val="52"/>
        </w:rPr>
      </w:pPr>
      <w:r>
        <w:rPr>
          <w:b/>
          <w:noProof/>
          <w:sz w:val="52"/>
          <w:szCs w:val="52"/>
          <w:lang w:eastAsia="fr-FR"/>
        </w:rPr>
        <w:drawing>
          <wp:inline distT="0" distB="0" distL="0" distR="0" wp14:anchorId="3BA997D5" wp14:editId="74329B1F">
            <wp:extent cx="3312795" cy="185628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13073" cy="1856440"/>
                    </a:xfrm>
                    <a:prstGeom prst="rect">
                      <a:avLst/>
                    </a:prstGeom>
                    <a:noFill/>
                    <a:ln>
                      <a:noFill/>
                    </a:ln>
                  </pic:spPr>
                </pic:pic>
              </a:graphicData>
            </a:graphic>
          </wp:inline>
        </w:drawing>
      </w:r>
    </w:p>
    <w:p w14:paraId="40B965F3" w14:textId="77777777" w:rsidR="00510A67" w:rsidRDefault="00510A67" w:rsidP="00510A67">
      <w:pPr>
        <w:spacing w:after="0"/>
        <w:jc w:val="center"/>
        <w:rPr>
          <w:b/>
          <w:sz w:val="52"/>
          <w:szCs w:val="52"/>
        </w:rPr>
      </w:pPr>
    </w:p>
    <w:p w14:paraId="238903E1" w14:textId="77777777" w:rsidR="00510A67" w:rsidRDefault="00510A67" w:rsidP="00510A67">
      <w:pPr>
        <w:spacing w:after="0"/>
        <w:jc w:val="center"/>
        <w:rPr>
          <w:sz w:val="32"/>
          <w:szCs w:val="32"/>
        </w:rPr>
      </w:pPr>
      <w:r w:rsidRPr="00044A4E">
        <w:rPr>
          <w:sz w:val="32"/>
          <w:szCs w:val="32"/>
        </w:rPr>
        <w:t>La Toute Petite Compagnie</w:t>
      </w:r>
    </w:p>
    <w:p w14:paraId="5A669817" w14:textId="77777777" w:rsidR="00510A67" w:rsidRDefault="00510A67" w:rsidP="00510A67">
      <w:pPr>
        <w:spacing w:after="0"/>
        <w:jc w:val="center"/>
        <w:rPr>
          <w:sz w:val="32"/>
          <w:szCs w:val="32"/>
        </w:rPr>
      </w:pPr>
      <w:r>
        <w:rPr>
          <w:sz w:val="32"/>
          <w:szCs w:val="32"/>
        </w:rPr>
        <w:t>Présente</w:t>
      </w:r>
    </w:p>
    <w:p w14:paraId="2CE5A3E4" w14:textId="45A44AF2" w:rsidR="00510A67" w:rsidRPr="003D1880" w:rsidRDefault="00510A67" w:rsidP="00510A67">
      <w:pPr>
        <w:spacing w:after="0"/>
        <w:jc w:val="center"/>
        <w:rPr>
          <w:b/>
          <w:noProof/>
          <w:sz w:val="40"/>
          <w:szCs w:val="40"/>
          <w:lang w:eastAsia="fr-FR"/>
        </w:rPr>
      </w:pPr>
      <w:r w:rsidRPr="003D1880">
        <w:rPr>
          <w:b/>
          <w:noProof/>
          <w:sz w:val="40"/>
          <w:szCs w:val="40"/>
          <w:lang w:eastAsia="fr-FR"/>
        </w:rPr>
        <w:t>BOITE DE NUIT</w:t>
      </w:r>
      <w:r w:rsidR="00CB2B74">
        <w:rPr>
          <w:b/>
          <w:noProof/>
          <w:sz w:val="40"/>
          <w:szCs w:val="40"/>
          <w:lang w:eastAsia="fr-FR"/>
        </w:rPr>
        <w:t>S</w:t>
      </w:r>
    </w:p>
    <w:p w14:paraId="00CD2D23" w14:textId="69EB28A5" w:rsidR="00510A67" w:rsidRPr="00044A4E" w:rsidRDefault="00510A67" w:rsidP="00510A67">
      <w:pPr>
        <w:spacing w:after="0"/>
        <w:jc w:val="center"/>
        <w:rPr>
          <w:sz w:val="32"/>
          <w:szCs w:val="32"/>
        </w:rPr>
      </w:pPr>
      <w:r>
        <w:rPr>
          <w:noProof/>
          <w:sz w:val="32"/>
          <w:szCs w:val="32"/>
          <w:lang w:eastAsia="fr-FR"/>
        </w:rPr>
        <w:t>( 2</w:t>
      </w:r>
      <w:r w:rsidRPr="003D1880">
        <w:rPr>
          <w:noProof/>
          <w:sz w:val="32"/>
          <w:szCs w:val="32"/>
          <w:vertAlign w:val="superscript"/>
          <w:lang w:eastAsia="fr-FR"/>
        </w:rPr>
        <w:t>e</w:t>
      </w:r>
      <w:r w:rsidR="00B76263">
        <w:rPr>
          <w:noProof/>
          <w:sz w:val="32"/>
          <w:szCs w:val="32"/>
          <w:lang w:eastAsia="fr-FR"/>
        </w:rPr>
        <w:t xml:space="preserve"> partie du tripty</w:t>
      </w:r>
      <w:r>
        <w:rPr>
          <w:noProof/>
          <w:sz w:val="32"/>
          <w:szCs w:val="32"/>
          <w:lang w:eastAsia="fr-FR"/>
        </w:rPr>
        <w:t>que des Boites)</w:t>
      </w:r>
    </w:p>
    <w:p w14:paraId="5A4939E2" w14:textId="77777777" w:rsidR="00510A67" w:rsidRDefault="00510A67" w:rsidP="00510A67">
      <w:pPr>
        <w:spacing w:after="0"/>
        <w:jc w:val="center"/>
      </w:pPr>
      <w:r>
        <w:t>Création de Clément Paré et Greg Truchet</w:t>
      </w:r>
    </w:p>
    <w:p w14:paraId="463E6659" w14:textId="77777777" w:rsidR="00510A67" w:rsidRDefault="00510A67" w:rsidP="00510A67">
      <w:pPr>
        <w:spacing w:after="0"/>
      </w:pPr>
    </w:p>
    <w:p w14:paraId="62E94211" w14:textId="77777777" w:rsidR="00510A67" w:rsidRDefault="00510A67" w:rsidP="00510A67">
      <w:pPr>
        <w:spacing w:after="0"/>
      </w:pPr>
    </w:p>
    <w:p w14:paraId="299868EF" w14:textId="77777777" w:rsidR="00510A67" w:rsidRPr="00D443EE" w:rsidRDefault="00510A67" w:rsidP="00510A67">
      <w:pPr>
        <w:spacing w:after="0"/>
        <w:rPr>
          <w:b/>
          <w:u w:val="single"/>
        </w:rPr>
      </w:pPr>
      <w:r w:rsidRPr="00D443EE">
        <w:rPr>
          <w:b/>
          <w:u w:val="single"/>
        </w:rPr>
        <w:t>Production</w:t>
      </w:r>
      <w:r>
        <w:rPr>
          <w:b/>
          <w:u w:val="single"/>
        </w:rPr>
        <w:t xml:space="preserve"> – mentions obligatoires</w:t>
      </w:r>
      <w:r w:rsidRPr="00D443EE">
        <w:rPr>
          <w:b/>
          <w:u w:val="single"/>
        </w:rPr>
        <w:t> :</w:t>
      </w:r>
    </w:p>
    <w:p w14:paraId="15FE4A80" w14:textId="77777777" w:rsidR="00B21834" w:rsidRDefault="009462CE" w:rsidP="00B21834">
      <w:pPr>
        <w:spacing w:after="0" w:line="240" w:lineRule="auto"/>
        <w:rPr>
          <w:rFonts w:ascii="Times" w:eastAsia="Times New Roman" w:hAnsi="Times" w:cs="Times New Roman"/>
          <w:sz w:val="20"/>
          <w:szCs w:val="20"/>
          <w:lang w:eastAsia="fr-FR"/>
        </w:rPr>
      </w:pPr>
      <w:r w:rsidRPr="009462CE">
        <w:rPr>
          <w:rFonts w:ascii="Times" w:eastAsia="Times New Roman" w:hAnsi="Times" w:cs="Times New Roman"/>
          <w:sz w:val="20"/>
          <w:szCs w:val="20"/>
          <w:lang w:eastAsia="fr-FR"/>
        </w:rPr>
        <w:t>PRODUCTEUR : La Toute Petite Compagnie</w:t>
      </w:r>
      <w:r w:rsidRPr="009462CE">
        <w:rPr>
          <w:rFonts w:ascii="Times" w:eastAsia="Times New Roman" w:hAnsi="Times" w:cs="Times New Roman"/>
          <w:sz w:val="20"/>
          <w:szCs w:val="20"/>
          <w:lang w:eastAsia="fr-FR"/>
        </w:rPr>
        <w:br/>
        <w:t>CO-PRODUCTION : Théâtre de Bourg-en-Bresse, scène conventionnée marionnette et cirque (01)</w:t>
      </w:r>
      <w:r w:rsidRPr="009462CE">
        <w:rPr>
          <w:rFonts w:ascii="Times" w:eastAsia="Times New Roman" w:hAnsi="Times" w:cs="Times New Roman"/>
          <w:sz w:val="20"/>
          <w:szCs w:val="20"/>
          <w:lang w:eastAsia="fr-FR"/>
        </w:rPr>
        <w:br/>
        <w:t>Le Train Théâtre, scène conventionnée chanson (26)</w:t>
      </w:r>
      <w:r>
        <w:rPr>
          <w:rFonts w:ascii="Times" w:eastAsia="Times New Roman" w:hAnsi="Times" w:cs="Times New Roman"/>
          <w:sz w:val="20"/>
          <w:szCs w:val="20"/>
          <w:lang w:eastAsia="fr-FR"/>
        </w:rPr>
        <w:br/>
      </w:r>
      <w:r w:rsidRPr="009462CE">
        <w:rPr>
          <w:rFonts w:ascii="Times" w:eastAsiaTheme="minorEastAsia" w:hAnsi="Times" w:cs="Times New Roman"/>
          <w:sz w:val="20"/>
          <w:szCs w:val="20"/>
          <w:lang w:eastAsia="fr-FR"/>
        </w:rPr>
        <w:t>La Vache Qui Rue, Lieu de Fabrique des Arts de la Rue à Moirans en Montagne (39)</w:t>
      </w:r>
      <w:r w:rsidRPr="009462CE">
        <w:rPr>
          <w:rFonts w:ascii="Times" w:eastAsiaTheme="minorEastAsia" w:hAnsi="Times" w:cs="Times New Roman"/>
          <w:sz w:val="20"/>
          <w:szCs w:val="20"/>
          <w:lang w:eastAsia="fr-FR"/>
        </w:rPr>
        <w:br/>
        <w:t>Le Quai des Arts à Rumilly (74)</w:t>
      </w:r>
    </w:p>
    <w:p w14:paraId="6A1B80B2" w14:textId="58EE5AAD" w:rsidR="00B21834" w:rsidRDefault="00C364E8" w:rsidP="00B21834">
      <w:pPr>
        <w:spacing w:after="0" w:line="240" w:lineRule="auto"/>
        <w:rPr>
          <w:rFonts w:ascii="Times" w:eastAsia="Times New Roman" w:hAnsi="Times" w:cs="Times New Roman"/>
          <w:sz w:val="20"/>
          <w:szCs w:val="20"/>
          <w:lang w:eastAsia="fr-FR"/>
        </w:rPr>
      </w:pPr>
      <w:r>
        <w:rPr>
          <w:rFonts w:ascii="Times" w:eastAsiaTheme="minorEastAsia" w:hAnsi="Times" w:cs="Times New Roman"/>
          <w:sz w:val="20"/>
          <w:szCs w:val="20"/>
          <w:lang w:eastAsia="fr-FR"/>
        </w:rPr>
        <w:t>PARTENAIRES : Cô</w:t>
      </w:r>
      <w:r w:rsidR="009462CE" w:rsidRPr="009462CE">
        <w:rPr>
          <w:rFonts w:ascii="Times" w:eastAsiaTheme="minorEastAsia" w:hAnsi="Times" w:cs="Times New Roman"/>
          <w:sz w:val="20"/>
          <w:szCs w:val="20"/>
          <w:lang w:eastAsia="fr-FR"/>
        </w:rPr>
        <w:t xml:space="preserve">té Cour, scène conventionnée jeune public (25) - Festival </w:t>
      </w:r>
      <w:proofErr w:type="spellStart"/>
      <w:r w:rsidR="009462CE" w:rsidRPr="009462CE">
        <w:rPr>
          <w:rFonts w:ascii="Times" w:eastAsiaTheme="minorEastAsia" w:hAnsi="Times" w:cs="Times New Roman"/>
          <w:sz w:val="20"/>
          <w:szCs w:val="20"/>
          <w:lang w:eastAsia="fr-FR"/>
        </w:rPr>
        <w:t>Ideklic</w:t>
      </w:r>
      <w:proofErr w:type="spellEnd"/>
      <w:r w:rsidR="009462CE" w:rsidRPr="009462CE">
        <w:rPr>
          <w:rFonts w:ascii="Times" w:eastAsiaTheme="minorEastAsia" w:hAnsi="Times" w:cs="Times New Roman"/>
          <w:sz w:val="20"/>
          <w:szCs w:val="20"/>
          <w:lang w:eastAsia="fr-FR"/>
        </w:rPr>
        <w:t xml:space="preserve"> (39) - La Minoterie à Dijon (21)</w:t>
      </w:r>
      <w:r w:rsidR="00B21834">
        <w:rPr>
          <w:rFonts w:ascii="Times" w:eastAsiaTheme="minorEastAsia" w:hAnsi="Times" w:cs="Times New Roman"/>
          <w:sz w:val="20"/>
          <w:szCs w:val="20"/>
          <w:lang w:eastAsia="fr-FR"/>
        </w:rPr>
        <w:br/>
        <w:t>SOUTIENS :</w:t>
      </w:r>
      <w:r w:rsidR="00B72B9E">
        <w:rPr>
          <w:rFonts w:ascii="Times" w:eastAsiaTheme="minorEastAsia" w:hAnsi="Times" w:cs="Times New Roman"/>
          <w:sz w:val="20"/>
          <w:szCs w:val="20"/>
          <w:lang w:eastAsia="fr-FR"/>
        </w:rPr>
        <w:t xml:space="preserve"> La DRAC Auvergne-Rhône-Alpes</w:t>
      </w:r>
      <w:r w:rsidR="0013158B">
        <w:rPr>
          <w:rFonts w:ascii="Times" w:eastAsiaTheme="minorEastAsia" w:hAnsi="Times" w:cs="Times New Roman"/>
          <w:sz w:val="20"/>
          <w:szCs w:val="20"/>
          <w:lang w:eastAsia="fr-FR"/>
        </w:rPr>
        <w:t xml:space="preserve">, </w:t>
      </w:r>
      <w:r w:rsidR="0065580A">
        <w:rPr>
          <w:rFonts w:ascii="Times" w:eastAsiaTheme="minorEastAsia" w:hAnsi="Times" w:cs="Times New Roman"/>
          <w:sz w:val="20"/>
          <w:szCs w:val="20"/>
          <w:lang w:eastAsia="fr-FR"/>
        </w:rPr>
        <w:t xml:space="preserve">La Région Auvergne-Rhône-Alpes, </w:t>
      </w:r>
      <w:r w:rsidR="0013158B">
        <w:rPr>
          <w:rFonts w:ascii="Times" w:eastAsiaTheme="minorEastAsia" w:hAnsi="Times" w:cs="Times New Roman"/>
          <w:sz w:val="20"/>
          <w:szCs w:val="20"/>
          <w:lang w:eastAsia="fr-FR"/>
        </w:rPr>
        <w:t>Le Conseil département</w:t>
      </w:r>
      <w:r w:rsidR="00B21834">
        <w:rPr>
          <w:rFonts w:ascii="Times" w:eastAsiaTheme="minorEastAsia" w:hAnsi="Times" w:cs="Times New Roman"/>
          <w:sz w:val="20"/>
          <w:szCs w:val="20"/>
          <w:lang w:eastAsia="fr-FR"/>
        </w:rPr>
        <w:t>al de l’Ain</w:t>
      </w:r>
      <w:r w:rsidR="00B72B9E">
        <w:rPr>
          <w:rFonts w:ascii="Times" w:eastAsiaTheme="minorEastAsia" w:hAnsi="Times" w:cs="Times New Roman"/>
          <w:sz w:val="20"/>
          <w:szCs w:val="20"/>
          <w:lang w:eastAsia="fr-FR"/>
        </w:rPr>
        <w:t>, La SPEDIDAM</w:t>
      </w:r>
    </w:p>
    <w:p w14:paraId="3186AB3A" w14:textId="73A4F21F" w:rsidR="009462CE" w:rsidRPr="00633317" w:rsidRDefault="009462CE" w:rsidP="00B21834">
      <w:pPr>
        <w:spacing w:after="0" w:line="240" w:lineRule="auto"/>
        <w:rPr>
          <w:rFonts w:ascii="Times" w:eastAsia="Times New Roman" w:hAnsi="Times" w:cs="Times New Roman"/>
          <w:b/>
          <w:bCs/>
          <w:sz w:val="20"/>
          <w:szCs w:val="20"/>
          <w:lang w:eastAsia="fr-FR"/>
        </w:rPr>
      </w:pPr>
      <w:r w:rsidRPr="009462CE">
        <w:rPr>
          <w:rFonts w:ascii="Times" w:eastAsiaTheme="minorEastAsia" w:hAnsi="Times" w:cs="Times New Roman"/>
          <w:sz w:val="20"/>
          <w:szCs w:val="20"/>
          <w:lang w:eastAsia="fr-FR"/>
        </w:rPr>
        <w:br/>
        <w:t>CRÉATION, COMPOSITIONS, TEXTES : Clément Paré et Greg Truchet</w:t>
      </w:r>
      <w:r w:rsidRPr="009462CE">
        <w:rPr>
          <w:rFonts w:ascii="Times" w:eastAsiaTheme="minorEastAsia" w:hAnsi="Times" w:cs="Times New Roman"/>
          <w:sz w:val="20"/>
          <w:szCs w:val="20"/>
          <w:lang w:eastAsia="fr-FR"/>
        </w:rPr>
        <w:br/>
        <w:t xml:space="preserve">REGARD EXTÉRIEUR : Nicolas </w:t>
      </w:r>
      <w:proofErr w:type="spellStart"/>
      <w:r w:rsidRPr="009462CE">
        <w:rPr>
          <w:rFonts w:ascii="Times" w:eastAsiaTheme="minorEastAsia" w:hAnsi="Times" w:cs="Times New Roman"/>
          <w:sz w:val="20"/>
          <w:szCs w:val="20"/>
          <w:lang w:eastAsia="fr-FR"/>
        </w:rPr>
        <w:t>Turon</w:t>
      </w:r>
      <w:proofErr w:type="spellEnd"/>
      <w:r w:rsidRPr="009462CE">
        <w:rPr>
          <w:rFonts w:ascii="Times" w:eastAsiaTheme="minorEastAsia" w:hAnsi="Times" w:cs="Times New Roman"/>
          <w:sz w:val="20"/>
          <w:szCs w:val="20"/>
          <w:lang w:eastAsia="fr-FR"/>
        </w:rPr>
        <w:br/>
        <w:t xml:space="preserve">CONSEILS EN MAGIE : Thierry </w:t>
      </w:r>
      <w:proofErr w:type="spellStart"/>
      <w:r w:rsidRPr="009462CE">
        <w:rPr>
          <w:rFonts w:ascii="Times" w:eastAsiaTheme="minorEastAsia" w:hAnsi="Times" w:cs="Times New Roman"/>
          <w:sz w:val="20"/>
          <w:szCs w:val="20"/>
          <w:lang w:eastAsia="fr-FR"/>
        </w:rPr>
        <w:t>Nadalini</w:t>
      </w:r>
      <w:proofErr w:type="spellEnd"/>
      <w:r w:rsidRPr="009462CE">
        <w:rPr>
          <w:rFonts w:ascii="Times" w:eastAsiaTheme="minorEastAsia" w:hAnsi="Times" w:cs="Times New Roman"/>
          <w:sz w:val="20"/>
          <w:szCs w:val="20"/>
          <w:lang w:eastAsia="fr-FR"/>
        </w:rPr>
        <w:t xml:space="preserve">, Claire </w:t>
      </w:r>
      <w:proofErr w:type="spellStart"/>
      <w:r w:rsidRPr="009462CE">
        <w:rPr>
          <w:rFonts w:ascii="Times" w:eastAsiaTheme="minorEastAsia" w:hAnsi="Times" w:cs="Times New Roman"/>
          <w:sz w:val="20"/>
          <w:szCs w:val="20"/>
          <w:lang w:eastAsia="fr-FR"/>
        </w:rPr>
        <w:t>Jouët</w:t>
      </w:r>
      <w:proofErr w:type="spellEnd"/>
      <w:r w:rsidRPr="009462CE">
        <w:rPr>
          <w:rFonts w:ascii="Times" w:eastAsiaTheme="minorEastAsia" w:hAnsi="Times" w:cs="Times New Roman"/>
          <w:sz w:val="20"/>
          <w:szCs w:val="20"/>
          <w:lang w:eastAsia="fr-FR"/>
        </w:rPr>
        <w:t>-Pastré</w:t>
      </w:r>
      <w:r w:rsidRPr="009462CE">
        <w:rPr>
          <w:rFonts w:ascii="Times" w:eastAsiaTheme="minorEastAsia" w:hAnsi="Times" w:cs="Times New Roman"/>
          <w:sz w:val="20"/>
          <w:szCs w:val="20"/>
          <w:lang w:eastAsia="fr-FR"/>
        </w:rPr>
        <w:br/>
        <w:t>CONSEILS MUSICAUX : Fred Gardette</w:t>
      </w:r>
      <w:r w:rsidR="00A301BE" w:rsidRPr="009462CE">
        <w:rPr>
          <w:rFonts w:ascii="Times" w:eastAsiaTheme="minorEastAsia" w:hAnsi="Times" w:cs="Times New Roman"/>
          <w:sz w:val="20"/>
          <w:szCs w:val="20"/>
          <w:lang w:eastAsia="fr-FR"/>
        </w:rPr>
        <w:t xml:space="preserve"> </w:t>
      </w:r>
      <w:r w:rsidRPr="009462CE">
        <w:rPr>
          <w:rFonts w:ascii="Times" w:eastAsiaTheme="minorEastAsia" w:hAnsi="Times" w:cs="Times New Roman"/>
          <w:sz w:val="20"/>
          <w:szCs w:val="20"/>
          <w:lang w:eastAsia="fr-FR"/>
        </w:rPr>
        <w:br/>
        <w:t>LUMIÈRE</w:t>
      </w:r>
      <w:r w:rsidR="00C364E8">
        <w:rPr>
          <w:rFonts w:ascii="Times" w:eastAsiaTheme="minorEastAsia" w:hAnsi="Times" w:cs="Times New Roman"/>
          <w:sz w:val="20"/>
          <w:szCs w:val="20"/>
          <w:lang w:eastAsia="fr-FR"/>
        </w:rPr>
        <w:t>S</w:t>
      </w:r>
      <w:r w:rsidRPr="009462CE">
        <w:rPr>
          <w:rFonts w:ascii="Times" w:eastAsiaTheme="minorEastAsia" w:hAnsi="Times" w:cs="Times New Roman"/>
          <w:sz w:val="20"/>
          <w:szCs w:val="20"/>
          <w:lang w:eastAsia="fr-FR"/>
        </w:rPr>
        <w:t xml:space="preserve"> : Fred Masson</w:t>
      </w:r>
      <w:r w:rsidRPr="009462CE">
        <w:rPr>
          <w:rFonts w:ascii="Times" w:eastAsiaTheme="minorEastAsia" w:hAnsi="Times" w:cs="Times New Roman"/>
          <w:sz w:val="20"/>
          <w:szCs w:val="20"/>
          <w:lang w:eastAsia="fr-FR"/>
        </w:rPr>
        <w:br/>
        <w:t xml:space="preserve">SCÉNOGRAPHIE : Claire </w:t>
      </w:r>
      <w:proofErr w:type="spellStart"/>
      <w:r w:rsidRPr="009462CE">
        <w:rPr>
          <w:rFonts w:ascii="Times" w:eastAsiaTheme="minorEastAsia" w:hAnsi="Times" w:cs="Times New Roman"/>
          <w:sz w:val="20"/>
          <w:szCs w:val="20"/>
          <w:lang w:eastAsia="fr-FR"/>
        </w:rPr>
        <w:t>Jouët</w:t>
      </w:r>
      <w:proofErr w:type="spellEnd"/>
      <w:r w:rsidRPr="009462CE">
        <w:rPr>
          <w:rFonts w:ascii="Times" w:eastAsiaTheme="minorEastAsia" w:hAnsi="Times" w:cs="Times New Roman"/>
          <w:sz w:val="20"/>
          <w:szCs w:val="20"/>
          <w:lang w:eastAsia="fr-FR"/>
        </w:rPr>
        <w:t>-Pastré</w:t>
      </w:r>
      <w:r w:rsidRPr="009462CE">
        <w:rPr>
          <w:rFonts w:ascii="Times" w:eastAsiaTheme="minorEastAsia" w:hAnsi="Times" w:cs="Times New Roman"/>
          <w:sz w:val="20"/>
          <w:szCs w:val="20"/>
          <w:lang w:eastAsia="fr-FR"/>
        </w:rPr>
        <w:br/>
        <w:t>COSTUMES : Pauline Gauthier</w:t>
      </w:r>
      <w:r w:rsidRPr="009462CE">
        <w:rPr>
          <w:rFonts w:ascii="Times" w:eastAsiaTheme="minorEastAsia" w:hAnsi="Times" w:cs="Times New Roman"/>
          <w:sz w:val="20"/>
          <w:szCs w:val="20"/>
          <w:lang w:eastAsia="fr-FR"/>
        </w:rPr>
        <w:br/>
      </w:r>
      <w:r w:rsidR="00633317" w:rsidRPr="00633317">
        <w:rPr>
          <w:rFonts w:ascii="Times" w:eastAsiaTheme="minorEastAsia" w:hAnsi="Times" w:cs="Times New Roman"/>
          <w:b/>
          <w:bCs/>
          <w:sz w:val="20"/>
          <w:szCs w:val="20"/>
          <w:lang w:eastAsia="fr-FR"/>
        </w:rPr>
        <w:t xml:space="preserve">DISTRIBUTION : </w:t>
      </w:r>
      <w:r w:rsidR="00B61DCF">
        <w:rPr>
          <w:rFonts w:ascii="Times" w:eastAsiaTheme="minorEastAsia" w:hAnsi="Times" w:cs="Times New Roman"/>
          <w:b/>
          <w:bCs/>
          <w:sz w:val="20"/>
          <w:szCs w:val="20"/>
          <w:lang w:eastAsia="fr-FR"/>
        </w:rPr>
        <w:t xml:space="preserve">Paul Compagnon de la </w:t>
      </w:r>
      <w:proofErr w:type="spellStart"/>
      <w:r w:rsidR="00B61DCF">
        <w:rPr>
          <w:rFonts w:ascii="Times" w:eastAsiaTheme="minorEastAsia" w:hAnsi="Times" w:cs="Times New Roman"/>
          <w:b/>
          <w:bCs/>
          <w:sz w:val="20"/>
          <w:szCs w:val="20"/>
          <w:lang w:eastAsia="fr-FR"/>
        </w:rPr>
        <w:t>Servette</w:t>
      </w:r>
      <w:proofErr w:type="spellEnd"/>
      <w:r w:rsidR="00633317" w:rsidRPr="00633317">
        <w:rPr>
          <w:rFonts w:ascii="Times" w:eastAsiaTheme="minorEastAsia" w:hAnsi="Times" w:cs="Times New Roman"/>
          <w:b/>
          <w:bCs/>
          <w:sz w:val="20"/>
          <w:szCs w:val="20"/>
          <w:lang w:eastAsia="fr-FR"/>
        </w:rPr>
        <w:t xml:space="preserve"> et Raphaël D</w:t>
      </w:r>
      <w:r w:rsidR="00B61DCF">
        <w:rPr>
          <w:rFonts w:ascii="Times" w:eastAsiaTheme="minorEastAsia" w:hAnsi="Times" w:cs="Times New Roman"/>
          <w:b/>
          <w:bCs/>
          <w:sz w:val="20"/>
          <w:szCs w:val="20"/>
          <w:lang w:eastAsia="fr-FR"/>
        </w:rPr>
        <w:t>onger</w:t>
      </w:r>
      <w:r w:rsidR="00633317" w:rsidRPr="00633317">
        <w:rPr>
          <w:rFonts w:ascii="Times" w:eastAsiaTheme="minorEastAsia" w:hAnsi="Times" w:cs="Times New Roman"/>
          <w:b/>
          <w:bCs/>
          <w:sz w:val="20"/>
          <w:szCs w:val="20"/>
          <w:lang w:eastAsia="fr-FR"/>
        </w:rPr>
        <w:t xml:space="preserve"> en alt</w:t>
      </w:r>
      <w:r w:rsidR="00633317">
        <w:rPr>
          <w:rFonts w:ascii="Times" w:eastAsiaTheme="minorEastAsia" w:hAnsi="Times" w:cs="Times New Roman"/>
          <w:b/>
          <w:bCs/>
          <w:sz w:val="20"/>
          <w:szCs w:val="20"/>
          <w:lang w:eastAsia="fr-FR"/>
        </w:rPr>
        <w:t>e</w:t>
      </w:r>
      <w:r w:rsidR="00633317" w:rsidRPr="00633317">
        <w:rPr>
          <w:rFonts w:ascii="Times" w:eastAsiaTheme="minorEastAsia" w:hAnsi="Times" w:cs="Times New Roman"/>
          <w:b/>
          <w:bCs/>
          <w:sz w:val="20"/>
          <w:szCs w:val="20"/>
          <w:lang w:eastAsia="fr-FR"/>
        </w:rPr>
        <w:t>rnance avec Gregory TRUCHET</w:t>
      </w:r>
    </w:p>
    <w:p w14:paraId="1B557682" w14:textId="77777777" w:rsidR="00510A67" w:rsidRDefault="00510A67" w:rsidP="00510A67">
      <w:pPr>
        <w:spacing w:after="0"/>
      </w:pPr>
    </w:p>
    <w:p w14:paraId="38B01B17" w14:textId="77777777" w:rsidR="00510A67" w:rsidRPr="00D443EE" w:rsidRDefault="00510A67" w:rsidP="00510A67">
      <w:pPr>
        <w:spacing w:after="0"/>
        <w:rPr>
          <w:b/>
          <w:u w:val="single"/>
        </w:rPr>
      </w:pPr>
      <w:r>
        <w:rPr>
          <w:b/>
          <w:u w:val="single"/>
        </w:rPr>
        <w:t>Infos</w:t>
      </w:r>
      <w:r w:rsidRPr="00D443EE">
        <w:rPr>
          <w:b/>
          <w:u w:val="single"/>
        </w:rPr>
        <w:t xml:space="preserve"> techniques :</w:t>
      </w:r>
    </w:p>
    <w:p w14:paraId="570C0E3B" w14:textId="7BBDC907" w:rsidR="00510A67" w:rsidRDefault="00510A67" w:rsidP="00510A67">
      <w:pPr>
        <w:spacing w:after="0"/>
      </w:pPr>
      <w:r>
        <w:t xml:space="preserve">Public : </w:t>
      </w:r>
      <w:r w:rsidR="009462CE">
        <w:t>Tout Public à partir de 3 ans (</w:t>
      </w:r>
      <w:r>
        <w:t>en scolaires : 3-10 ans)</w:t>
      </w:r>
    </w:p>
    <w:p w14:paraId="048AD537" w14:textId="77777777" w:rsidR="00510A67" w:rsidRDefault="00510A67" w:rsidP="00510A67">
      <w:pPr>
        <w:spacing w:after="0"/>
      </w:pPr>
      <w:r>
        <w:t>Nombre de comédiens : 2</w:t>
      </w:r>
    </w:p>
    <w:p w14:paraId="5D22420C" w14:textId="77777777" w:rsidR="00510A67" w:rsidRDefault="00510A67" w:rsidP="00510A67">
      <w:pPr>
        <w:spacing w:after="0"/>
      </w:pPr>
      <w:r>
        <w:t>Durée : 45 minutes environ</w:t>
      </w:r>
    </w:p>
    <w:p w14:paraId="064CA081" w14:textId="77777777" w:rsidR="00510A67" w:rsidRDefault="00510A67" w:rsidP="00510A67">
      <w:pPr>
        <w:spacing w:after="0"/>
      </w:pPr>
      <w:r>
        <w:t xml:space="preserve">Jauge : 140 personnes </w:t>
      </w:r>
    </w:p>
    <w:p w14:paraId="44B615AF" w14:textId="77777777" w:rsidR="00510A67" w:rsidRDefault="00510A67" w:rsidP="00510A67">
      <w:pPr>
        <w:spacing w:after="0"/>
      </w:pPr>
      <w:r>
        <w:t>Technique : autonomie totale</w:t>
      </w:r>
    </w:p>
    <w:p w14:paraId="186AA37B" w14:textId="6DBE9B7E" w:rsidR="00510A67" w:rsidRDefault="002321B0" w:rsidP="00510A67">
      <w:pPr>
        <w:spacing w:after="0"/>
      </w:pPr>
      <w:r>
        <w:t>Montage : 3</w:t>
      </w:r>
      <w:r w:rsidR="00510A67">
        <w:t xml:space="preserve"> heures</w:t>
      </w:r>
    </w:p>
    <w:p w14:paraId="4E0E7568" w14:textId="4CE49A9F" w:rsidR="00510A67" w:rsidRDefault="00510A67" w:rsidP="00510A67">
      <w:pPr>
        <w:spacing w:after="0"/>
      </w:pPr>
      <w:r>
        <w:t>Démontage : 1</w:t>
      </w:r>
      <w:r w:rsidR="002321B0">
        <w:t xml:space="preserve">h30 </w:t>
      </w:r>
    </w:p>
    <w:p w14:paraId="1BBAFAD0" w14:textId="77777777" w:rsidR="00B95B40" w:rsidRDefault="00B95B40" w:rsidP="00B95B40">
      <w:pPr>
        <w:spacing w:after="0"/>
      </w:pPr>
    </w:p>
    <w:p w14:paraId="534B64EA" w14:textId="77777777" w:rsidR="002E584C" w:rsidRDefault="002E584C" w:rsidP="00B95B40">
      <w:pPr>
        <w:spacing w:after="0"/>
        <w:rPr>
          <w:b/>
          <w:u w:val="single"/>
        </w:rPr>
      </w:pPr>
    </w:p>
    <w:p w14:paraId="45FD3DFC" w14:textId="77777777" w:rsidR="002E584C" w:rsidRDefault="002E584C" w:rsidP="00B95B40">
      <w:pPr>
        <w:spacing w:after="0"/>
        <w:rPr>
          <w:b/>
          <w:u w:val="single"/>
        </w:rPr>
      </w:pPr>
    </w:p>
    <w:p w14:paraId="3F915231" w14:textId="045CEFB1" w:rsidR="00CC3979" w:rsidRDefault="002E584C" w:rsidP="00CC3979">
      <w:pPr>
        <w:spacing w:after="0" w:line="240" w:lineRule="auto"/>
        <w:rPr>
          <w:b/>
          <w:u w:val="single"/>
        </w:rPr>
      </w:pPr>
      <w:r>
        <w:rPr>
          <w:b/>
          <w:u w:val="single"/>
        </w:rPr>
        <w:t>Texte très court</w:t>
      </w:r>
    </w:p>
    <w:p w14:paraId="7C6413BE" w14:textId="265653F0" w:rsidR="002E584C" w:rsidRDefault="002E584C" w:rsidP="00CC3979">
      <w:pPr>
        <w:spacing w:after="0" w:line="240" w:lineRule="auto"/>
        <w:rPr>
          <w:b/>
          <w:u w:val="single"/>
        </w:rPr>
      </w:pPr>
    </w:p>
    <w:p w14:paraId="760E4121" w14:textId="77777777" w:rsidR="002E584C" w:rsidRPr="002E584C" w:rsidRDefault="002E584C" w:rsidP="002E584C">
      <w:pPr>
        <w:spacing w:after="0" w:line="240" w:lineRule="auto"/>
        <w:rPr>
          <w:rFonts w:ascii="Times New Roman" w:eastAsia="Times New Roman" w:hAnsi="Times New Roman" w:cs="Times New Roman"/>
          <w:sz w:val="24"/>
          <w:szCs w:val="24"/>
          <w:lang w:eastAsia="zh-CN"/>
        </w:rPr>
      </w:pPr>
      <w:r w:rsidRPr="002E584C">
        <w:rPr>
          <w:rFonts w:ascii="Times New Roman" w:eastAsia="Times New Roman" w:hAnsi="Times New Roman" w:cs="Times New Roman"/>
          <w:sz w:val="24"/>
          <w:szCs w:val="24"/>
          <w:lang w:eastAsia="zh-CN"/>
        </w:rPr>
        <w:t xml:space="preserve">M. Paul et Michel sont les fameux Marchands de Sable (oui </w:t>
      </w:r>
      <w:proofErr w:type="spellStart"/>
      <w:r w:rsidRPr="002E584C">
        <w:rPr>
          <w:rFonts w:ascii="Times New Roman" w:eastAsia="Times New Roman" w:hAnsi="Times New Roman" w:cs="Times New Roman"/>
          <w:sz w:val="24"/>
          <w:szCs w:val="24"/>
          <w:lang w:eastAsia="zh-CN"/>
        </w:rPr>
        <w:t>oui</w:t>
      </w:r>
      <w:proofErr w:type="spellEnd"/>
      <w:r w:rsidRPr="002E584C">
        <w:rPr>
          <w:rFonts w:ascii="Times New Roman" w:eastAsia="Times New Roman" w:hAnsi="Times New Roman" w:cs="Times New Roman"/>
          <w:sz w:val="24"/>
          <w:szCs w:val="24"/>
          <w:lang w:eastAsia="zh-CN"/>
        </w:rPr>
        <w:t xml:space="preserve"> ceux des chansons, des comptines et des </w:t>
      </w:r>
      <w:proofErr w:type="gramStart"/>
      <w:r w:rsidRPr="002E584C">
        <w:rPr>
          <w:rFonts w:ascii="Times New Roman" w:eastAsia="Times New Roman" w:hAnsi="Times New Roman" w:cs="Times New Roman"/>
          <w:sz w:val="24"/>
          <w:szCs w:val="24"/>
          <w:lang w:eastAsia="zh-CN"/>
        </w:rPr>
        <w:t>légendes!</w:t>
      </w:r>
      <w:proofErr w:type="gramEnd"/>
      <w:r w:rsidRPr="002E584C">
        <w:rPr>
          <w:rFonts w:ascii="Times New Roman" w:eastAsia="Times New Roman" w:hAnsi="Times New Roman" w:cs="Times New Roman"/>
          <w:sz w:val="24"/>
          <w:szCs w:val="24"/>
          <w:lang w:eastAsia="zh-CN"/>
        </w:rPr>
        <w:t>) et ils vont vous raconter leur fabuleux voyage au pays du Sommeil ! Explorez un univers musical, sonore ou visuel où se mêlent tendresse et poésie pour aborder avec humour et sensibilité les thèmes du dodo, les rituels du coucher et les mystères de la nuit…</w:t>
      </w:r>
    </w:p>
    <w:p w14:paraId="58DEF806" w14:textId="77777777" w:rsidR="002E584C" w:rsidRPr="00CC3979" w:rsidRDefault="002E584C" w:rsidP="00CC3979">
      <w:pPr>
        <w:spacing w:after="0" w:line="240" w:lineRule="auto"/>
        <w:rPr>
          <w:rFonts w:ascii="Times New Roman" w:eastAsia="Times New Roman" w:hAnsi="Times New Roman" w:cs="Times New Roman"/>
          <w:sz w:val="24"/>
          <w:szCs w:val="24"/>
          <w:lang w:eastAsia="fr-FR"/>
        </w:rPr>
      </w:pPr>
    </w:p>
    <w:p w14:paraId="44B1B116" w14:textId="1F3FB874" w:rsidR="00CC3979" w:rsidRDefault="00CC3979" w:rsidP="00B95B40">
      <w:pPr>
        <w:spacing w:after="0"/>
        <w:rPr>
          <w:b/>
          <w:u w:val="single"/>
        </w:rPr>
      </w:pPr>
    </w:p>
    <w:p w14:paraId="6A93EDB0" w14:textId="781A8B6C" w:rsidR="002E584C" w:rsidRDefault="002E584C" w:rsidP="00B95B40">
      <w:pPr>
        <w:spacing w:after="0"/>
        <w:rPr>
          <w:b/>
          <w:u w:val="single"/>
        </w:rPr>
      </w:pPr>
      <w:r>
        <w:rPr>
          <w:b/>
          <w:u w:val="single"/>
        </w:rPr>
        <w:t>Texte /pitch</w:t>
      </w:r>
    </w:p>
    <w:p w14:paraId="3C588029" w14:textId="2A396FF9" w:rsidR="002E584C" w:rsidRDefault="002E584C" w:rsidP="00B95B40">
      <w:pPr>
        <w:spacing w:after="0"/>
        <w:rPr>
          <w:b/>
          <w:u w:val="single"/>
        </w:rPr>
      </w:pPr>
    </w:p>
    <w:p w14:paraId="05BF5B93" w14:textId="77777777" w:rsidR="002E584C" w:rsidRPr="002E584C" w:rsidRDefault="002E584C" w:rsidP="002E584C">
      <w:pPr>
        <w:spacing w:before="100" w:beforeAutospacing="1" w:after="100" w:afterAutospacing="1" w:line="240" w:lineRule="auto"/>
        <w:jc w:val="both"/>
        <w:rPr>
          <w:rFonts w:ascii="Times New Roman" w:eastAsia="Times New Roman" w:hAnsi="Times New Roman" w:cs="Times New Roman"/>
          <w:sz w:val="24"/>
          <w:szCs w:val="24"/>
          <w:lang w:eastAsia="zh-CN"/>
        </w:rPr>
      </w:pPr>
      <w:r w:rsidRPr="002E584C">
        <w:rPr>
          <w:rFonts w:ascii="Times New Roman" w:eastAsia="Times New Roman" w:hAnsi="Times New Roman" w:cs="Times New Roman"/>
          <w:sz w:val="24"/>
          <w:szCs w:val="24"/>
          <w:lang w:eastAsia="zh-CN"/>
        </w:rPr>
        <w:t>Attention Mesdames et Messieurs, le Marchand de Sable va passer… avec son assistant !</w:t>
      </w:r>
    </w:p>
    <w:p w14:paraId="1928BBB8" w14:textId="5EA92274" w:rsidR="002E584C" w:rsidRPr="002E584C" w:rsidRDefault="002E584C" w:rsidP="002E584C">
      <w:pPr>
        <w:spacing w:before="100" w:beforeAutospacing="1" w:after="100" w:afterAutospacing="1" w:line="240" w:lineRule="auto"/>
        <w:jc w:val="both"/>
        <w:rPr>
          <w:rFonts w:ascii="Times New Roman" w:eastAsia="Times New Roman" w:hAnsi="Times New Roman" w:cs="Times New Roman"/>
          <w:sz w:val="24"/>
          <w:szCs w:val="24"/>
          <w:lang w:eastAsia="zh-CN"/>
        </w:rPr>
      </w:pPr>
      <w:r w:rsidRPr="002E584C">
        <w:rPr>
          <w:rFonts w:ascii="Times New Roman" w:eastAsia="Times New Roman" w:hAnsi="Times New Roman" w:cs="Times New Roman"/>
          <w:sz w:val="24"/>
          <w:szCs w:val="24"/>
          <w:lang w:eastAsia="zh-CN"/>
        </w:rPr>
        <w:t xml:space="preserve">Paul et Michel sont les fameux </w:t>
      </w:r>
      <w:r w:rsidRPr="002E584C">
        <w:rPr>
          <w:rFonts w:ascii="Times New Roman" w:eastAsia="Times New Roman" w:hAnsi="Times New Roman" w:cs="Times New Roman"/>
          <w:b/>
          <w:bCs/>
          <w:sz w:val="24"/>
          <w:szCs w:val="24"/>
          <w:lang w:eastAsia="zh-CN"/>
        </w:rPr>
        <w:t>Marchands de Sable</w:t>
      </w:r>
      <w:r w:rsidRPr="002E584C">
        <w:rPr>
          <w:rFonts w:ascii="Times New Roman" w:eastAsia="Times New Roman" w:hAnsi="Times New Roman" w:cs="Times New Roman"/>
          <w:sz w:val="24"/>
          <w:szCs w:val="24"/>
          <w:lang w:eastAsia="zh-CN"/>
        </w:rPr>
        <w:t xml:space="preserve"> (oui</w:t>
      </w:r>
      <w:r>
        <w:rPr>
          <w:rFonts w:ascii="Times New Roman" w:eastAsia="Times New Roman" w:hAnsi="Times New Roman" w:cs="Times New Roman"/>
          <w:sz w:val="24"/>
          <w:szCs w:val="24"/>
          <w:lang w:eastAsia="zh-CN"/>
        </w:rPr>
        <w:t xml:space="preserve">, </w:t>
      </w:r>
      <w:r w:rsidRPr="002E584C">
        <w:rPr>
          <w:rFonts w:ascii="Times New Roman" w:eastAsia="Times New Roman" w:hAnsi="Times New Roman" w:cs="Times New Roman"/>
          <w:sz w:val="24"/>
          <w:szCs w:val="24"/>
          <w:lang w:eastAsia="zh-CN"/>
        </w:rPr>
        <w:t>oui ceux des chansons, des</w:t>
      </w:r>
      <w:r>
        <w:rPr>
          <w:rFonts w:ascii="Times New Roman" w:eastAsia="Times New Roman" w:hAnsi="Times New Roman" w:cs="Times New Roman"/>
          <w:sz w:val="24"/>
          <w:szCs w:val="24"/>
          <w:lang w:eastAsia="zh-CN"/>
        </w:rPr>
        <w:t xml:space="preserve"> </w:t>
      </w:r>
      <w:r w:rsidRPr="002E584C">
        <w:rPr>
          <w:rFonts w:ascii="Times New Roman" w:eastAsia="Times New Roman" w:hAnsi="Times New Roman" w:cs="Times New Roman"/>
          <w:sz w:val="24"/>
          <w:szCs w:val="24"/>
          <w:lang w:eastAsia="zh-CN"/>
        </w:rPr>
        <w:t>comptines et des légendes !!) et ils vont vous expliquer leur métier et qui ils sont. Vous</w:t>
      </w:r>
      <w:r>
        <w:rPr>
          <w:rFonts w:ascii="Times New Roman" w:eastAsia="Times New Roman" w:hAnsi="Times New Roman" w:cs="Times New Roman"/>
          <w:sz w:val="24"/>
          <w:szCs w:val="24"/>
          <w:lang w:eastAsia="zh-CN"/>
        </w:rPr>
        <w:t xml:space="preserve"> </w:t>
      </w:r>
      <w:r w:rsidRPr="002E584C">
        <w:rPr>
          <w:rFonts w:ascii="Times New Roman" w:eastAsia="Times New Roman" w:hAnsi="Times New Roman" w:cs="Times New Roman"/>
          <w:sz w:val="24"/>
          <w:szCs w:val="24"/>
          <w:lang w:eastAsia="zh-CN"/>
        </w:rPr>
        <w:t xml:space="preserve">entendrez enfin les différents </w:t>
      </w:r>
      <w:r>
        <w:rPr>
          <w:rFonts w:ascii="Times New Roman" w:eastAsia="Times New Roman" w:hAnsi="Times New Roman" w:cs="Times New Roman"/>
          <w:sz w:val="24"/>
          <w:szCs w:val="24"/>
          <w:lang w:eastAsia="zh-CN"/>
        </w:rPr>
        <w:t>rythmes</w:t>
      </w:r>
      <w:r w:rsidRPr="002E584C">
        <w:rPr>
          <w:rFonts w:ascii="Times New Roman" w:eastAsia="Times New Roman" w:hAnsi="Times New Roman" w:cs="Times New Roman"/>
          <w:sz w:val="24"/>
          <w:szCs w:val="24"/>
          <w:lang w:eastAsia="zh-CN"/>
        </w:rPr>
        <w:t xml:space="preserve"> du sommeil</w:t>
      </w:r>
      <w:r>
        <w:rPr>
          <w:rFonts w:ascii="Times New Roman" w:eastAsia="Times New Roman" w:hAnsi="Times New Roman" w:cs="Times New Roman"/>
          <w:sz w:val="24"/>
          <w:szCs w:val="24"/>
          <w:lang w:eastAsia="zh-CN"/>
        </w:rPr>
        <w:t xml:space="preserve">, </w:t>
      </w:r>
      <w:r w:rsidRPr="002E584C">
        <w:rPr>
          <w:rFonts w:ascii="Times New Roman" w:eastAsia="Times New Roman" w:hAnsi="Times New Roman" w:cs="Times New Roman"/>
          <w:sz w:val="24"/>
          <w:szCs w:val="24"/>
          <w:lang w:eastAsia="zh-CN"/>
        </w:rPr>
        <w:t>vous découvrirez comment ils fabriquent le sable qui correspond à chacun de vos dodos, comment et pourquoi la musique nous permet de dormir du sommeil du juste.</w:t>
      </w:r>
    </w:p>
    <w:p w14:paraId="4AB646DA" w14:textId="231762ED" w:rsidR="002E584C" w:rsidRPr="002E584C" w:rsidRDefault="002E584C" w:rsidP="002E584C">
      <w:pPr>
        <w:spacing w:before="100" w:beforeAutospacing="1" w:after="100" w:afterAutospacing="1" w:line="240" w:lineRule="auto"/>
        <w:jc w:val="both"/>
        <w:rPr>
          <w:rFonts w:ascii="Times New Roman" w:eastAsia="Times New Roman" w:hAnsi="Times New Roman" w:cs="Times New Roman"/>
          <w:sz w:val="24"/>
          <w:szCs w:val="24"/>
          <w:lang w:eastAsia="zh-CN"/>
        </w:rPr>
      </w:pPr>
      <w:r w:rsidRPr="002E584C">
        <w:rPr>
          <w:rFonts w:ascii="Times New Roman" w:eastAsia="Times New Roman" w:hAnsi="Times New Roman" w:cs="Times New Roman"/>
          <w:sz w:val="24"/>
          <w:szCs w:val="24"/>
          <w:lang w:eastAsia="zh-CN"/>
        </w:rPr>
        <w:t xml:space="preserve">Tout ce que vous avez toujours rêvé de savoir sur ce 6ème continent inexploré qu’est le sommeil vous sera </w:t>
      </w:r>
      <w:proofErr w:type="gramStart"/>
      <w:r w:rsidRPr="002E584C">
        <w:rPr>
          <w:rFonts w:ascii="Times New Roman" w:eastAsia="Times New Roman" w:hAnsi="Times New Roman" w:cs="Times New Roman"/>
          <w:sz w:val="24"/>
          <w:szCs w:val="24"/>
          <w:lang w:eastAsia="zh-CN"/>
        </w:rPr>
        <w:t>dévoilé:</w:t>
      </w:r>
      <w:proofErr w:type="gramEnd"/>
      <w:r w:rsidRPr="002E584C">
        <w:rPr>
          <w:rFonts w:ascii="Times New Roman" w:eastAsia="Times New Roman" w:hAnsi="Times New Roman" w:cs="Times New Roman"/>
          <w:sz w:val="24"/>
          <w:szCs w:val="24"/>
          <w:lang w:eastAsia="zh-CN"/>
        </w:rPr>
        <w:t xml:space="preserve"> Comment endormir les Inuits ? Comment réveiller les Touaregs dans le désert ? Comment dormir sur ses deux oreilles sans faire de la Tauromachie ? Le Dodo était-il un animal de nuit ? </w:t>
      </w:r>
    </w:p>
    <w:p w14:paraId="4DC8FE33" w14:textId="77777777" w:rsidR="002E584C" w:rsidRPr="002E584C" w:rsidRDefault="002E584C" w:rsidP="002E584C">
      <w:pPr>
        <w:spacing w:before="100" w:beforeAutospacing="1" w:after="100" w:afterAutospacing="1" w:line="240" w:lineRule="auto"/>
        <w:jc w:val="both"/>
        <w:rPr>
          <w:rFonts w:ascii="Times New Roman" w:eastAsia="Times New Roman" w:hAnsi="Times New Roman" w:cs="Times New Roman"/>
          <w:sz w:val="24"/>
          <w:szCs w:val="24"/>
          <w:lang w:eastAsia="zh-CN"/>
        </w:rPr>
      </w:pPr>
      <w:r w:rsidRPr="002E584C">
        <w:rPr>
          <w:rFonts w:ascii="Times New Roman" w:eastAsia="Times New Roman" w:hAnsi="Times New Roman" w:cs="Times New Roman"/>
          <w:b/>
          <w:bCs/>
          <w:sz w:val="24"/>
          <w:szCs w:val="24"/>
          <w:lang w:eastAsia="zh-CN"/>
        </w:rPr>
        <w:t>Vous repartirez avec l’envie irrésistible de dormir mais ATTENTION ce spectacle n’est PAS soporifique</w:t>
      </w:r>
      <w:r w:rsidRPr="002E584C">
        <w:rPr>
          <w:rFonts w:ascii="Times New Roman" w:eastAsia="Times New Roman" w:hAnsi="Times New Roman" w:cs="Times New Roman"/>
          <w:sz w:val="24"/>
          <w:szCs w:val="24"/>
          <w:lang w:eastAsia="zh-CN"/>
        </w:rPr>
        <w:t xml:space="preserve"> et le marchand de Sable n’est PAS le Marchand de rêves.</w:t>
      </w:r>
    </w:p>
    <w:p w14:paraId="32CCBEAC" w14:textId="77777777" w:rsidR="002E584C" w:rsidRPr="002E584C" w:rsidRDefault="002E584C" w:rsidP="002E584C">
      <w:pPr>
        <w:spacing w:before="100" w:beforeAutospacing="1" w:after="100" w:afterAutospacing="1" w:line="240" w:lineRule="auto"/>
        <w:jc w:val="both"/>
        <w:rPr>
          <w:rFonts w:ascii="Times New Roman" w:eastAsia="Times New Roman" w:hAnsi="Times New Roman" w:cs="Times New Roman"/>
          <w:sz w:val="24"/>
          <w:szCs w:val="24"/>
          <w:lang w:eastAsia="zh-CN"/>
        </w:rPr>
      </w:pPr>
      <w:r w:rsidRPr="002E584C">
        <w:rPr>
          <w:rFonts w:ascii="Times New Roman" w:eastAsia="Times New Roman" w:hAnsi="Times New Roman" w:cs="Times New Roman"/>
          <w:sz w:val="24"/>
          <w:szCs w:val="24"/>
          <w:lang w:eastAsia="zh-CN"/>
        </w:rPr>
        <w:t>Vous avez peut-être déjà croisé M. Paul et Michel avec leur Boîte à Gants, ils reviennent avec leur nouvel opus et vous l’assurent, cette fois-ci le spectacle se déroulera sans grain de sable…</w:t>
      </w:r>
    </w:p>
    <w:p w14:paraId="78897D71" w14:textId="77777777" w:rsidR="002E584C" w:rsidRPr="00B95B40" w:rsidRDefault="002E584C" w:rsidP="00B95B40">
      <w:pPr>
        <w:spacing w:after="0"/>
        <w:rPr>
          <w:b/>
          <w:u w:val="single"/>
        </w:rPr>
      </w:pPr>
    </w:p>
    <w:sectPr w:rsidR="002E584C" w:rsidRPr="00B95B40" w:rsidSect="009B05C3">
      <w:headerReference w:type="even" r:id="rId7"/>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9F874" w14:textId="77777777" w:rsidR="00CE2337" w:rsidRDefault="00CE2337" w:rsidP="00821B60">
      <w:pPr>
        <w:spacing w:after="0" w:line="240" w:lineRule="auto"/>
      </w:pPr>
      <w:r>
        <w:separator/>
      </w:r>
    </w:p>
  </w:endnote>
  <w:endnote w:type="continuationSeparator" w:id="0">
    <w:p w14:paraId="27A11FB0" w14:textId="77777777" w:rsidR="00CE2337" w:rsidRDefault="00CE2337" w:rsidP="00821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81BC0" w14:textId="77777777" w:rsidR="00B72B9E" w:rsidRDefault="00B72B9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09C2" w14:textId="31AA9A70" w:rsidR="00B72B9E" w:rsidRDefault="00B72B9E">
    <w:pPr>
      <w:pStyle w:val="Pieddepage"/>
    </w:pPr>
    <w:r>
      <w:rPr>
        <w:noProof/>
        <w:lang w:eastAsia="fr-FR"/>
      </w:rPr>
      <w:drawing>
        <wp:inline distT="0" distB="0" distL="0" distR="0" wp14:anchorId="47315745" wp14:editId="4B9A13B6">
          <wp:extent cx="5756910" cy="347945"/>
          <wp:effectExtent l="0" t="0" r="0" b="8255"/>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4794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0CFAF" w14:textId="77777777" w:rsidR="00B72B9E" w:rsidRDefault="00B72B9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5C3BA" w14:textId="77777777" w:rsidR="00CE2337" w:rsidRDefault="00CE2337" w:rsidP="00821B60">
      <w:pPr>
        <w:spacing w:after="0" w:line="240" w:lineRule="auto"/>
      </w:pPr>
      <w:r>
        <w:separator/>
      </w:r>
    </w:p>
  </w:footnote>
  <w:footnote w:type="continuationSeparator" w:id="0">
    <w:p w14:paraId="1ACCF071" w14:textId="77777777" w:rsidR="00CE2337" w:rsidRDefault="00CE2337" w:rsidP="00821B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D0671" w14:textId="77777777" w:rsidR="00B72B9E" w:rsidRDefault="00B72B9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99FE2" w14:textId="77777777" w:rsidR="00B72B9E" w:rsidRDefault="00B72B9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9C5E" w14:textId="77777777" w:rsidR="00B72B9E" w:rsidRDefault="00B72B9E">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0A67"/>
    <w:rsid w:val="00033554"/>
    <w:rsid w:val="0013158B"/>
    <w:rsid w:val="001510B7"/>
    <w:rsid w:val="002321B0"/>
    <w:rsid w:val="002E584C"/>
    <w:rsid w:val="003C7048"/>
    <w:rsid w:val="004566C5"/>
    <w:rsid w:val="00510A67"/>
    <w:rsid w:val="00633317"/>
    <w:rsid w:val="00654F47"/>
    <w:rsid w:val="0065580A"/>
    <w:rsid w:val="00821B60"/>
    <w:rsid w:val="009462CE"/>
    <w:rsid w:val="009B05C3"/>
    <w:rsid w:val="00A301BE"/>
    <w:rsid w:val="00B21834"/>
    <w:rsid w:val="00B61DCF"/>
    <w:rsid w:val="00B72B9E"/>
    <w:rsid w:val="00B76263"/>
    <w:rsid w:val="00B95B40"/>
    <w:rsid w:val="00C364E8"/>
    <w:rsid w:val="00CB2B74"/>
    <w:rsid w:val="00CC3979"/>
    <w:rsid w:val="00CE2337"/>
    <w:rsid w:val="00F365E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F1906D"/>
  <w14:defaultImageDpi w14:val="300"/>
  <w15:docId w15:val="{9BE1AB5D-0483-0349-9298-CF81BD925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0A67"/>
    <w:pPr>
      <w:spacing w:after="160" w:line="259" w:lineRule="auto"/>
    </w:pPr>
    <w:rPr>
      <w:rFonts w:eastAsiaTheme="minorHAnsi"/>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10A6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10A67"/>
    <w:rPr>
      <w:rFonts w:ascii="Lucida Grande" w:eastAsiaTheme="minorHAnsi" w:hAnsi="Lucida Grande" w:cs="Lucida Grande"/>
      <w:sz w:val="18"/>
      <w:szCs w:val="18"/>
      <w:lang w:eastAsia="en-US"/>
    </w:rPr>
  </w:style>
  <w:style w:type="paragraph" w:styleId="NormalWeb">
    <w:name w:val="Normal (Web)"/>
    <w:basedOn w:val="Normal"/>
    <w:uiPriority w:val="99"/>
    <w:semiHidden/>
    <w:unhideWhenUsed/>
    <w:rsid w:val="009462CE"/>
    <w:pPr>
      <w:spacing w:before="100" w:beforeAutospacing="1" w:after="100" w:afterAutospacing="1" w:line="240" w:lineRule="auto"/>
    </w:pPr>
    <w:rPr>
      <w:rFonts w:ascii="Times" w:eastAsiaTheme="minorEastAsia" w:hAnsi="Times" w:cs="Times New Roman"/>
      <w:sz w:val="20"/>
      <w:szCs w:val="20"/>
      <w:lang w:eastAsia="fr-FR"/>
    </w:rPr>
  </w:style>
  <w:style w:type="paragraph" w:styleId="En-tte">
    <w:name w:val="header"/>
    <w:basedOn w:val="Normal"/>
    <w:link w:val="En-tteCar"/>
    <w:uiPriority w:val="99"/>
    <w:unhideWhenUsed/>
    <w:rsid w:val="00821B60"/>
    <w:pPr>
      <w:tabs>
        <w:tab w:val="center" w:pos="4536"/>
        <w:tab w:val="right" w:pos="9072"/>
      </w:tabs>
      <w:spacing w:after="0" w:line="240" w:lineRule="auto"/>
    </w:pPr>
  </w:style>
  <w:style w:type="character" w:customStyle="1" w:styleId="En-tteCar">
    <w:name w:val="En-tête Car"/>
    <w:basedOn w:val="Policepardfaut"/>
    <w:link w:val="En-tte"/>
    <w:uiPriority w:val="99"/>
    <w:rsid w:val="00821B60"/>
    <w:rPr>
      <w:rFonts w:eastAsiaTheme="minorHAnsi"/>
      <w:sz w:val="22"/>
      <w:szCs w:val="22"/>
      <w:lang w:eastAsia="en-US"/>
    </w:rPr>
  </w:style>
  <w:style w:type="paragraph" w:styleId="Pieddepage">
    <w:name w:val="footer"/>
    <w:basedOn w:val="Normal"/>
    <w:link w:val="PieddepageCar"/>
    <w:uiPriority w:val="99"/>
    <w:unhideWhenUsed/>
    <w:rsid w:val="00821B6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1B60"/>
    <w:rPr>
      <w:rFonts w:eastAsiaTheme="minorHAnsi"/>
      <w:sz w:val="22"/>
      <w:szCs w:val="22"/>
      <w:lang w:eastAsia="en-US"/>
    </w:rPr>
  </w:style>
  <w:style w:type="character" w:styleId="lev">
    <w:name w:val="Strong"/>
    <w:basedOn w:val="Policepardfaut"/>
    <w:uiPriority w:val="22"/>
    <w:qFormat/>
    <w:rsid w:val="002E58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47179">
      <w:bodyDiv w:val="1"/>
      <w:marLeft w:val="0"/>
      <w:marRight w:val="0"/>
      <w:marTop w:val="0"/>
      <w:marBottom w:val="0"/>
      <w:divBdr>
        <w:top w:val="none" w:sz="0" w:space="0" w:color="auto"/>
        <w:left w:val="none" w:sz="0" w:space="0" w:color="auto"/>
        <w:bottom w:val="none" w:sz="0" w:space="0" w:color="auto"/>
        <w:right w:val="none" w:sz="0" w:space="0" w:color="auto"/>
      </w:divBdr>
    </w:div>
    <w:div w:id="191918854">
      <w:bodyDiv w:val="1"/>
      <w:marLeft w:val="0"/>
      <w:marRight w:val="0"/>
      <w:marTop w:val="0"/>
      <w:marBottom w:val="0"/>
      <w:divBdr>
        <w:top w:val="none" w:sz="0" w:space="0" w:color="auto"/>
        <w:left w:val="none" w:sz="0" w:space="0" w:color="auto"/>
        <w:bottom w:val="none" w:sz="0" w:space="0" w:color="auto"/>
        <w:right w:val="none" w:sz="0" w:space="0" w:color="auto"/>
      </w:divBdr>
      <w:divsChild>
        <w:div w:id="1557542105">
          <w:marLeft w:val="0"/>
          <w:marRight w:val="0"/>
          <w:marTop w:val="0"/>
          <w:marBottom w:val="0"/>
          <w:divBdr>
            <w:top w:val="none" w:sz="0" w:space="0" w:color="auto"/>
            <w:left w:val="none" w:sz="0" w:space="0" w:color="auto"/>
            <w:bottom w:val="none" w:sz="0" w:space="0" w:color="auto"/>
            <w:right w:val="none" w:sz="0" w:space="0" w:color="auto"/>
          </w:divBdr>
          <w:divsChild>
            <w:div w:id="31616414">
              <w:marLeft w:val="0"/>
              <w:marRight w:val="0"/>
              <w:marTop w:val="0"/>
              <w:marBottom w:val="0"/>
              <w:divBdr>
                <w:top w:val="none" w:sz="0" w:space="0" w:color="auto"/>
                <w:left w:val="none" w:sz="0" w:space="0" w:color="auto"/>
                <w:bottom w:val="none" w:sz="0" w:space="0" w:color="auto"/>
                <w:right w:val="none" w:sz="0" w:space="0" w:color="auto"/>
              </w:divBdr>
              <w:divsChild>
                <w:div w:id="1935016560">
                  <w:marLeft w:val="0"/>
                  <w:marRight w:val="0"/>
                  <w:marTop w:val="0"/>
                  <w:marBottom w:val="0"/>
                  <w:divBdr>
                    <w:top w:val="none" w:sz="0" w:space="0" w:color="auto"/>
                    <w:left w:val="none" w:sz="0" w:space="0" w:color="auto"/>
                    <w:bottom w:val="none" w:sz="0" w:space="0" w:color="auto"/>
                    <w:right w:val="none" w:sz="0" w:space="0" w:color="auto"/>
                  </w:divBdr>
                  <w:divsChild>
                    <w:div w:id="103304177">
                      <w:marLeft w:val="0"/>
                      <w:marRight w:val="0"/>
                      <w:marTop w:val="0"/>
                      <w:marBottom w:val="0"/>
                      <w:divBdr>
                        <w:top w:val="none" w:sz="0" w:space="0" w:color="auto"/>
                        <w:left w:val="none" w:sz="0" w:space="0" w:color="auto"/>
                        <w:bottom w:val="none" w:sz="0" w:space="0" w:color="auto"/>
                        <w:right w:val="none" w:sz="0" w:space="0" w:color="auto"/>
                      </w:divBdr>
                      <w:divsChild>
                        <w:div w:id="623998818">
                          <w:marLeft w:val="0"/>
                          <w:marRight w:val="0"/>
                          <w:marTop w:val="0"/>
                          <w:marBottom w:val="0"/>
                          <w:divBdr>
                            <w:top w:val="none" w:sz="0" w:space="0" w:color="auto"/>
                            <w:left w:val="none" w:sz="0" w:space="0" w:color="auto"/>
                            <w:bottom w:val="none" w:sz="0" w:space="0" w:color="auto"/>
                            <w:right w:val="none" w:sz="0" w:space="0" w:color="auto"/>
                          </w:divBdr>
                          <w:divsChild>
                            <w:div w:id="1094786788">
                              <w:marLeft w:val="0"/>
                              <w:marRight w:val="0"/>
                              <w:marTop w:val="0"/>
                              <w:marBottom w:val="0"/>
                              <w:divBdr>
                                <w:top w:val="none" w:sz="0" w:space="0" w:color="auto"/>
                                <w:left w:val="none" w:sz="0" w:space="0" w:color="auto"/>
                                <w:bottom w:val="none" w:sz="0" w:space="0" w:color="auto"/>
                                <w:right w:val="none" w:sz="0" w:space="0" w:color="auto"/>
                              </w:divBdr>
                              <w:divsChild>
                                <w:div w:id="21444013">
                                  <w:marLeft w:val="0"/>
                                  <w:marRight w:val="0"/>
                                  <w:marTop w:val="0"/>
                                  <w:marBottom w:val="0"/>
                                  <w:divBdr>
                                    <w:top w:val="none" w:sz="0" w:space="0" w:color="auto"/>
                                    <w:left w:val="none" w:sz="0" w:space="0" w:color="auto"/>
                                    <w:bottom w:val="none" w:sz="0" w:space="0" w:color="auto"/>
                                    <w:right w:val="none" w:sz="0" w:space="0" w:color="auto"/>
                                  </w:divBdr>
                                  <w:divsChild>
                                    <w:div w:id="193123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1925550">
      <w:bodyDiv w:val="1"/>
      <w:marLeft w:val="0"/>
      <w:marRight w:val="0"/>
      <w:marTop w:val="0"/>
      <w:marBottom w:val="0"/>
      <w:divBdr>
        <w:top w:val="none" w:sz="0" w:space="0" w:color="auto"/>
        <w:left w:val="none" w:sz="0" w:space="0" w:color="auto"/>
        <w:bottom w:val="none" w:sz="0" w:space="0" w:color="auto"/>
        <w:right w:val="none" w:sz="0" w:space="0" w:color="auto"/>
      </w:divBdr>
    </w:div>
    <w:div w:id="1528373870">
      <w:bodyDiv w:val="1"/>
      <w:marLeft w:val="0"/>
      <w:marRight w:val="0"/>
      <w:marTop w:val="0"/>
      <w:marBottom w:val="0"/>
      <w:divBdr>
        <w:top w:val="none" w:sz="0" w:space="0" w:color="auto"/>
        <w:left w:val="none" w:sz="0" w:space="0" w:color="auto"/>
        <w:bottom w:val="none" w:sz="0" w:space="0" w:color="auto"/>
        <w:right w:val="none" w:sz="0" w:space="0" w:color="auto"/>
      </w:divBdr>
      <w:divsChild>
        <w:div w:id="1706059029">
          <w:marLeft w:val="0"/>
          <w:marRight w:val="0"/>
          <w:marTop w:val="0"/>
          <w:marBottom w:val="0"/>
          <w:divBdr>
            <w:top w:val="none" w:sz="0" w:space="0" w:color="auto"/>
            <w:left w:val="none" w:sz="0" w:space="0" w:color="auto"/>
            <w:bottom w:val="none" w:sz="0" w:space="0" w:color="auto"/>
            <w:right w:val="none" w:sz="0" w:space="0" w:color="auto"/>
          </w:divBdr>
        </w:div>
        <w:div w:id="244262239">
          <w:marLeft w:val="0"/>
          <w:marRight w:val="0"/>
          <w:marTop w:val="0"/>
          <w:marBottom w:val="0"/>
          <w:divBdr>
            <w:top w:val="none" w:sz="0" w:space="0" w:color="auto"/>
            <w:left w:val="none" w:sz="0" w:space="0" w:color="auto"/>
            <w:bottom w:val="none" w:sz="0" w:space="0" w:color="auto"/>
            <w:right w:val="none" w:sz="0" w:space="0" w:color="auto"/>
          </w:divBdr>
        </w:div>
        <w:div w:id="1003627130">
          <w:marLeft w:val="0"/>
          <w:marRight w:val="0"/>
          <w:marTop w:val="0"/>
          <w:marBottom w:val="0"/>
          <w:divBdr>
            <w:top w:val="none" w:sz="0" w:space="0" w:color="auto"/>
            <w:left w:val="none" w:sz="0" w:space="0" w:color="auto"/>
            <w:bottom w:val="none" w:sz="0" w:space="0" w:color="auto"/>
            <w:right w:val="none" w:sz="0" w:space="0" w:color="auto"/>
          </w:divBdr>
        </w:div>
        <w:div w:id="861476630">
          <w:marLeft w:val="0"/>
          <w:marRight w:val="0"/>
          <w:marTop w:val="0"/>
          <w:marBottom w:val="0"/>
          <w:divBdr>
            <w:top w:val="none" w:sz="0" w:space="0" w:color="auto"/>
            <w:left w:val="none" w:sz="0" w:space="0" w:color="auto"/>
            <w:bottom w:val="none" w:sz="0" w:space="0" w:color="auto"/>
            <w:right w:val="none" w:sz="0" w:space="0" w:color="auto"/>
          </w:divBdr>
        </w:div>
        <w:div w:id="632100915">
          <w:marLeft w:val="0"/>
          <w:marRight w:val="0"/>
          <w:marTop w:val="0"/>
          <w:marBottom w:val="0"/>
          <w:divBdr>
            <w:top w:val="none" w:sz="0" w:space="0" w:color="auto"/>
            <w:left w:val="none" w:sz="0" w:space="0" w:color="auto"/>
            <w:bottom w:val="none" w:sz="0" w:space="0" w:color="auto"/>
            <w:right w:val="none" w:sz="0" w:space="0" w:color="auto"/>
          </w:divBdr>
        </w:div>
      </w:divsChild>
    </w:div>
    <w:div w:id="20334085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435</Words>
  <Characters>2393</Characters>
  <Application>Microsoft Office Word</Application>
  <DocSecurity>0</DocSecurity>
  <Lines>19</Lines>
  <Paragraphs>5</Paragraphs>
  <ScaleCrop>false</ScaleCrop>
  <Company>Elisabeth Desbois</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Desbois</dc:creator>
  <cp:keywords/>
  <dc:description/>
  <cp:lastModifiedBy>Microsoft Office User</cp:lastModifiedBy>
  <cp:revision>16</cp:revision>
  <dcterms:created xsi:type="dcterms:W3CDTF">2017-01-19T10:52:00Z</dcterms:created>
  <dcterms:modified xsi:type="dcterms:W3CDTF">2025-03-27T10:37:00Z</dcterms:modified>
</cp:coreProperties>
</file>